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B73" w:rsidRDefault="00B10B73" w:rsidP="00B10B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4C2FC67" wp14:editId="7759FADE">
            <wp:extent cx="562610" cy="62738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B73" w:rsidRPr="00D94A12" w:rsidRDefault="00B10B73" w:rsidP="00B10B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94A1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10B73" w:rsidRPr="00D94A12" w:rsidRDefault="00B10B73" w:rsidP="00B10B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94A1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10B73" w:rsidRPr="00D94A12" w:rsidRDefault="00B10B73" w:rsidP="00B10B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94A1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10B73" w:rsidRDefault="00D94A12" w:rsidP="00B10B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41</w:t>
      </w:r>
      <w:r w:rsidR="00B10B7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10B7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10B73" w:rsidRDefault="00B10B73" w:rsidP="00B10B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D307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D3074">
        <w:rPr>
          <w:rFonts w:ascii="Century" w:hAnsi="Century"/>
          <w:b/>
          <w:sz w:val="32"/>
          <w:szCs w:val="36"/>
        </w:rPr>
        <w:t>23/41-67</w:t>
      </w:r>
      <w:r w:rsidR="00ED3074">
        <w:rPr>
          <w:rFonts w:ascii="Century" w:hAnsi="Century"/>
          <w:b/>
          <w:sz w:val="32"/>
          <w:szCs w:val="36"/>
        </w:rPr>
        <w:t>76</w:t>
      </w:r>
    </w:p>
    <w:p w:rsidR="00D94A12" w:rsidRDefault="00D94A12" w:rsidP="00B10B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B10B73" w:rsidRPr="00ED3074" w:rsidRDefault="00D94A12" w:rsidP="00D94A12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r w:rsidRPr="00ED3074">
        <w:rPr>
          <w:rFonts w:ascii="Century" w:eastAsia="Calibri" w:hAnsi="Century" w:cs="Times New Roman"/>
          <w:sz w:val="24"/>
          <w:szCs w:val="24"/>
          <w:lang w:eastAsia="ru-RU"/>
        </w:rPr>
        <w:t xml:space="preserve">14 </w:t>
      </w:r>
      <w:r w:rsidR="00B10B73" w:rsidRPr="00ED3074">
        <w:rPr>
          <w:rFonts w:ascii="Century" w:eastAsia="Calibri" w:hAnsi="Century" w:cs="Times New Roman"/>
          <w:sz w:val="24"/>
          <w:szCs w:val="24"/>
          <w:lang w:eastAsia="ru-RU"/>
        </w:rPr>
        <w:t>грудня  2023 року</w:t>
      </w:r>
      <w:r w:rsidR="00B10B73" w:rsidRPr="00ED30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0B73" w:rsidRPr="00ED30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0B73" w:rsidRPr="00ED30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0B73" w:rsidRPr="00ED30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0B73" w:rsidRPr="00ED30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0B73" w:rsidRPr="00ED30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0B73" w:rsidRPr="00ED307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Pr="00ED3074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B10B73" w:rsidRPr="00ED307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p w:rsidR="00B10B73" w:rsidRPr="00ED3074" w:rsidRDefault="00B10B73" w:rsidP="00B10B7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10B73" w:rsidRPr="00ED3074" w:rsidRDefault="00B10B73" w:rsidP="00B10B73">
      <w:pPr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скасування рішення виконавчого комітету </w:t>
      </w:r>
      <w:proofErr w:type="spellStart"/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Бартатівської</w:t>
      </w:r>
      <w:proofErr w:type="spellEnd"/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сільської ради Городоцького району Львівської області від 14.07.2020 №35 «Про надання в тимчасове користування»</w:t>
      </w:r>
    </w:p>
    <w:p w:rsidR="00B10B73" w:rsidRPr="00ED3074" w:rsidRDefault="00B10B73" w:rsidP="00B10B73">
      <w:pPr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частиною 2 статті 19, частиною 1 статті 144 Конституції України, пунктом 15 частини 1 статті 26, ст. 59 Закону України «Про місцеве самоврядування в Україні», розглянувши Акт комісійного обстеження стану дотримання та умов використання земельної ділянки з кадастровим номером 4620980800:11:000:0503 </w:t>
      </w:r>
      <w:proofErr w:type="spellStart"/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гр.Васильєвої</w:t>
      </w:r>
      <w:proofErr w:type="spellEnd"/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Н.М. від 31.10.2023, з метою усунення порушень земельного законодавства, звільнення самовільно зайнятої земельної ділянки загального користування від споруд та огорожі, відновлення меліоративної канави, враховуючи позитивний висновок постійної депутатської комісії </w:t>
      </w:r>
      <w:r w:rsidR="00D94A12"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B10B73" w:rsidRPr="00ED3074" w:rsidRDefault="00B10B73" w:rsidP="00D94A12">
      <w:pP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D94A12"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D94A12"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D94A12"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D94A12"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D94A12"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D94A12"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D94A12"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D30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B10B73" w:rsidRPr="00ED3074" w:rsidRDefault="00B10B73" w:rsidP="00B10B73">
      <w:pPr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D94A12"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Скасувати рішення виконавчого комітету </w:t>
      </w:r>
      <w:proofErr w:type="spellStart"/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Бартатівської</w:t>
      </w:r>
      <w:proofErr w:type="spellEnd"/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сільської ради Городоцького району Львівської області від 14.07.2020 №35 «Про надання в тимчасове користування» частиною меліоративної канави вздовж земельної ділянки з кадастровим номером 4620980800:11:000:0503, яка перебуває у приватній власності гр. Васильєвої Надії Михайлівни.</w:t>
      </w:r>
    </w:p>
    <w:p w:rsidR="00B10B73" w:rsidRPr="00ED3074" w:rsidRDefault="00B10B73" w:rsidP="00B10B73">
      <w:pPr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D94A12"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Зобов’язати </w:t>
      </w:r>
      <w:proofErr w:type="spellStart"/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гр.Васильєву</w:t>
      </w:r>
      <w:proofErr w:type="spellEnd"/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Надію Михайлівну звільнити самовільно зайняту земельну ділянку орієнтовною площею 0,022 га загального користування, яка прилегла до земельної ділянки з кадастровим номером 4620980800:11:000:0503 та обгороджена спільною огорожею, від споруд та огорожі, з відновленням дійсних меж та меліоративної канави, до 31.01.2024.</w:t>
      </w:r>
    </w:p>
    <w:p w:rsidR="00B10B73" w:rsidRPr="00ED3074" w:rsidRDefault="00B10B73" w:rsidP="004F4FB9">
      <w:pPr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="00D94A12"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D94A12"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ED3074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4F4FB9" w:rsidRPr="00ED3074" w:rsidRDefault="004F4FB9" w:rsidP="004F4FB9">
      <w:pPr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bookmarkStart w:id="2" w:name="_GoBack"/>
      <w:bookmarkEnd w:id="2"/>
    </w:p>
    <w:bookmarkEnd w:id="0"/>
    <w:bookmarkEnd w:id="1"/>
    <w:p w:rsidR="00231CDE" w:rsidRPr="00ED3074" w:rsidRDefault="00B10B73" w:rsidP="004F4FB9">
      <w:pPr>
        <w:spacing w:line="240" w:lineRule="auto"/>
        <w:jc w:val="both"/>
        <w:rPr>
          <w:sz w:val="24"/>
          <w:szCs w:val="24"/>
        </w:rPr>
      </w:pPr>
      <w:r w:rsidRPr="00ED3074">
        <w:rPr>
          <w:rFonts w:ascii="Century" w:hAnsi="Century"/>
          <w:b/>
          <w:sz w:val="24"/>
          <w:szCs w:val="24"/>
        </w:rPr>
        <w:t xml:space="preserve">Міський голова                                  </w:t>
      </w:r>
      <w:r w:rsidR="004F4FB9" w:rsidRPr="00ED3074">
        <w:rPr>
          <w:rFonts w:ascii="Century" w:hAnsi="Century"/>
          <w:b/>
          <w:sz w:val="24"/>
          <w:szCs w:val="24"/>
        </w:rPr>
        <w:tab/>
      </w:r>
      <w:r w:rsidR="004F4FB9" w:rsidRPr="00ED3074">
        <w:rPr>
          <w:rFonts w:ascii="Century" w:hAnsi="Century"/>
          <w:b/>
          <w:sz w:val="24"/>
          <w:szCs w:val="24"/>
        </w:rPr>
        <w:tab/>
      </w:r>
      <w:r w:rsidRPr="00ED3074">
        <w:rPr>
          <w:rFonts w:ascii="Century" w:hAnsi="Century"/>
          <w:b/>
          <w:sz w:val="24"/>
          <w:szCs w:val="24"/>
        </w:rPr>
        <w:t xml:space="preserve">                      </w:t>
      </w:r>
      <w:r w:rsidR="005F70E6" w:rsidRPr="00ED3074">
        <w:rPr>
          <w:rFonts w:ascii="Century" w:hAnsi="Century"/>
          <w:b/>
          <w:sz w:val="24"/>
          <w:szCs w:val="24"/>
        </w:rPr>
        <w:t xml:space="preserve">     </w:t>
      </w:r>
      <w:r w:rsidRPr="00ED3074">
        <w:rPr>
          <w:rFonts w:ascii="Century" w:hAnsi="Century"/>
          <w:b/>
          <w:sz w:val="24"/>
          <w:szCs w:val="24"/>
        </w:rPr>
        <w:t>Володимир РЕМЕНЯК</w:t>
      </w:r>
    </w:p>
    <w:sectPr w:rsidR="00231CDE" w:rsidRPr="00ED3074" w:rsidSect="005F70E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DE"/>
    <w:rsid w:val="00231CDE"/>
    <w:rsid w:val="004F4FB9"/>
    <w:rsid w:val="005F70E6"/>
    <w:rsid w:val="00B10B73"/>
    <w:rsid w:val="00D94A12"/>
    <w:rsid w:val="00E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0CD9A"/>
  <w15:chartTrackingRefBased/>
  <w15:docId w15:val="{DB678164-4F38-45FC-BDE0-D084B518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0B7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1276</Words>
  <Characters>728</Characters>
  <Application>Microsoft Office Word</Application>
  <DocSecurity>0</DocSecurity>
  <Lines>6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2023-12-04T12:11:00Z</dcterms:created>
  <dcterms:modified xsi:type="dcterms:W3CDTF">2023-12-15T07:21:00Z</dcterms:modified>
</cp:coreProperties>
</file>